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DA46E7" w:rsidRDefault="00CD36CF" w:rsidP="0060106F">
      <w:pPr>
        <w:pStyle w:val="TitlePageOrigin"/>
      </w:pPr>
      <w:r w:rsidRPr="00DA46E7">
        <w:t>WEST virginia legislature</w:t>
      </w:r>
    </w:p>
    <w:p w14:paraId="15DF4F5B" w14:textId="7FFDA58C" w:rsidR="00CD36CF" w:rsidRPr="00DA46E7" w:rsidRDefault="00CD36CF" w:rsidP="0060106F">
      <w:pPr>
        <w:pStyle w:val="TitlePageSession"/>
      </w:pPr>
      <w:r w:rsidRPr="00DA46E7">
        <w:t>20</w:t>
      </w:r>
      <w:r w:rsidR="00A02BCE" w:rsidRPr="00DA46E7">
        <w:t>2</w:t>
      </w:r>
      <w:r w:rsidR="003C7D27" w:rsidRPr="00DA46E7">
        <w:t>1</w:t>
      </w:r>
      <w:r w:rsidRPr="00DA46E7">
        <w:t xml:space="preserve"> regular session</w:t>
      </w:r>
    </w:p>
    <w:p w14:paraId="32F411DA" w14:textId="77777777" w:rsidR="00CD36CF" w:rsidRPr="00DA46E7" w:rsidRDefault="00C014CB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E379D8" w:rsidRPr="00DA46E7">
            <w:t>Originating</w:t>
          </w:r>
        </w:sdtContent>
      </w:sdt>
    </w:p>
    <w:p w14:paraId="585DB016" w14:textId="47DEBA64" w:rsidR="00CD36CF" w:rsidRPr="00DA46E7" w:rsidRDefault="00C014CB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A46E7">
            <w:t>House</w:t>
          </w:r>
        </w:sdtContent>
      </w:sdt>
      <w:r w:rsidR="00303684" w:rsidRPr="00DA46E7">
        <w:t xml:space="preserve"> </w:t>
      </w:r>
      <w:r w:rsidR="00E379D8" w:rsidRPr="00DA46E7">
        <w:t>Bill</w:t>
      </w:r>
      <w:r w:rsidR="00727C3D" w:rsidRPr="00DA46E7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981779" w:rsidRPr="00DA46E7">
            <w:t>2958</w:t>
          </w:r>
        </w:sdtContent>
      </w:sdt>
    </w:p>
    <w:p w14:paraId="1D39184E" w14:textId="3F83C448" w:rsidR="00CD36CF" w:rsidRPr="00DA46E7" w:rsidRDefault="00CD36CF" w:rsidP="0060106F">
      <w:pPr>
        <w:pStyle w:val="Sponsors"/>
      </w:pPr>
      <w:r w:rsidRPr="00DA46E7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981779" w:rsidRPr="00DA46E7">
            <w:t>D</w:t>
          </w:r>
          <w:r w:rsidR="004569E0" w:rsidRPr="00DA46E7">
            <w:t xml:space="preserve">elegates </w:t>
          </w:r>
          <w:r w:rsidR="00981779" w:rsidRPr="00DA46E7">
            <w:t>S</w:t>
          </w:r>
          <w:r w:rsidR="004569E0" w:rsidRPr="00DA46E7">
            <w:t xml:space="preserve">teele and </w:t>
          </w:r>
          <w:r w:rsidR="00981779" w:rsidRPr="00DA46E7">
            <w:t>F</w:t>
          </w:r>
          <w:r w:rsidR="004569E0" w:rsidRPr="00DA46E7">
            <w:t>oster</w:t>
          </w:r>
        </w:sdtContent>
      </w:sdt>
    </w:p>
    <w:p w14:paraId="743B9727" w14:textId="77777777" w:rsidR="00077785" w:rsidRDefault="00CD36CF" w:rsidP="0060106F">
      <w:pPr>
        <w:pStyle w:val="References"/>
        <w:sectPr w:rsidR="00077785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A46E7">
        <w:t>[</w:t>
      </w:r>
      <w:r w:rsidR="00E379D8" w:rsidRPr="00DA46E7">
        <w:t xml:space="preserve">Originating in the Committee on </w:t>
      </w:r>
      <w:sdt>
        <w:sdtPr>
          <w:tag w:val="References"/>
          <w:id w:val="-1043047873"/>
          <w:placeholder>
            <w:docPart w:val="87A63BD28EA64813A51E4EE35BF29DFD"/>
          </w:placeholder>
          <w:text w:multiLine="1"/>
        </w:sdtPr>
        <w:sdtEndPr/>
        <w:sdtContent>
          <w:r w:rsidR="004569E0" w:rsidRPr="00DA46E7">
            <w:t>Government Organization</w:t>
          </w:r>
        </w:sdtContent>
      </w:sdt>
      <w:r w:rsidR="00E379D8" w:rsidRPr="00DA46E7">
        <w:t xml:space="preserve">; </w:t>
      </w:r>
      <w:r w:rsidR="00077785">
        <w:t>r</w:t>
      </w:r>
      <w:r w:rsidR="00E379D8" w:rsidRPr="00DA46E7">
        <w:t xml:space="preserve">eported on </w:t>
      </w:r>
      <w:sdt>
        <w:sdtPr>
          <w:id w:val="-566653316"/>
          <w:placeholder>
            <w:docPart w:val="673AC70E7FCD462F82CB9C01FD5D443F"/>
          </w:placeholder>
          <w:text/>
        </w:sdtPr>
        <w:sdtEndPr/>
        <w:sdtContent>
          <w:r w:rsidR="004569E0" w:rsidRPr="00DA46E7">
            <w:t>March 4, 2021</w:t>
          </w:r>
        </w:sdtContent>
      </w:sdt>
      <w:r w:rsidRPr="00DA46E7">
        <w:t>]</w:t>
      </w:r>
    </w:p>
    <w:p w14:paraId="326639C9" w14:textId="1B2BA3E7" w:rsidR="00E831B3" w:rsidRPr="00DA46E7" w:rsidRDefault="00E831B3" w:rsidP="0060106F">
      <w:pPr>
        <w:pStyle w:val="References"/>
      </w:pPr>
    </w:p>
    <w:p w14:paraId="16C39882" w14:textId="370DCC5E" w:rsidR="00303684" w:rsidRPr="00DA46E7" w:rsidRDefault="0000526A" w:rsidP="00077785">
      <w:pPr>
        <w:pStyle w:val="TitleSection"/>
        <w:spacing w:line="468" w:lineRule="auto"/>
      </w:pPr>
      <w:r w:rsidRPr="00DA46E7">
        <w:lastRenderedPageBreak/>
        <w:t>A BILL</w:t>
      </w:r>
      <w:r w:rsidR="004F3857" w:rsidRPr="00DA46E7">
        <w:t xml:space="preserve"> to repeal </w:t>
      </w:r>
      <w:r w:rsidR="004F3857" w:rsidRPr="00DA46E7">
        <w:rPr>
          <w:rFonts w:cs="Arial"/>
        </w:rPr>
        <w:t>§</w:t>
      </w:r>
      <w:r w:rsidR="004F3857" w:rsidRPr="00DA46E7">
        <w:t xml:space="preserve">10-1-10 of the Code of West Virginia, 1931, as amended; to repeal </w:t>
      </w:r>
      <w:r w:rsidR="004F3857" w:rsidRPr="00DA46E7">
        <w:rPr>
          <w:rFonts w:cs="Arial"/>
        </w:rPr>
        <w:t>§</w:t>
      </w:r>
      <w:r w:rsidR="004F3857" w:rsidRPr="00DA46E7">
        <w:t>19-2A-5</w:t>
      </w:r>
      <w:r w:rsidR="005162CB" w:rsidRPr="00DA46E7">
        <w:t xml:space="preserve"> of said code</w:t>
      </w:r>
      <w:r w:rsidR="000327E5" w:rsidRPr="00DA46E7">
        <w:t>;</w:t>
      </w:r>
      <w:r w:rsidR="004F3857" w:rsidRPr="00DA46E7">
        <w:t xml:space="preserve"> </w:t>
      </w:r>
      <w:r w:rsidR="005162CB" w:rsidRPr="00DA46E7">
        <w:t xml:space="preserve">to repeal </w:t>
      </w:r>
      <w:r w:rsidR="004F3857" w:rsidRPr="00DA46E7">
        <w:rPr>
          <w:rFonts w:cs="Arial"/>
        </w:rPr>
        <w:t>§</w:t>
      </w:r>
      <w:r w:rsidR="004F3857" w:rsidRPr="00DA46E7">
        <w:t xml:space="preserve">31-3-1, </w:t>
      </w:r>
      <w:r w:rsidR="004F3857" w:rsidRPr="00DA46E7">
        <w:rPr>
          <w:rFonts w:cs="Arial"/>
        </w:rPr>
        <w:t>§</w:t>
      </w:r>
      <w:r w:rsidR="004F3857" w:rsidRPr="00DA46E7">
        <w:t xml:space="preserve">31-3-2, </w:t>
      </w:r>
      <w:r w:rsidR="004F3857" w:rsidRPr="00DA46E7">
        <w:rPr>
          <w:rFonts w:cs="Arial"/>
        </w:rPr>
        <w:t>§</w:t>
      </w:r>
      <w:r w:rsidR="004F3857" w:rsidRPr="00DA46E7">
        <w:t xml:space="preserve">31-3-3, </w:t>
      </w:r>
      <w:r w:rsidR="004F3857" w:rsidRPr="00DA46E7">
        <w:rPr>
          <w:rFonts w:cs="Arial"/>
        </w:rPr>
        <w:t>§</w:t>
      </w:r>
      <w:r w:rsidR="004F3857" w:rsidRPr="00DA46E7">
        <w:t xml:space="preserve">31-3-4, </w:t>
      </w:r>
      <w:r w:rsidR="004F3857" w:rsidRPr="00DA46E7">
        <w:rPr>
          <w:rFonts w:cs="Arial"/>
        </w:rPr>
        <w:t>§</w:t>
      </w:r>
      <w:r w:rsidR="004F3857" w:rsidRPr="00DA46E7">
        <w:t xml:space="preserve">31-3-5, </w:t>
      </w:r>
      <w:r w:rsidR="004F3857" w:rsidRPr="00DA46E7">
        <w:rPr>
          <w:rFonts w:cs="Arial"/>
        </w:rPr>
        <w:t>§</w:t>
      </w:r>
      <w:r w:rsidR="004F3857" w:rsidRPr="00DA46E7">
        <w:t xml:space="preserve">31-3-6, </w:t>
      </w:r>
      <w:r w:rsidR="004F3857" w:rsidRPr="00DA46E7">
        <w:rPr>
          <w:rFonts w:cs="Arial"/>
        </w:rPr>
        <w:t>§</w:t>
      </w:r>
      <w:r w:rsidR="004F3857" w:rsidRPr="00DA46E7">
        <w:t xml:space="preserve">31-3-7, </w:t>
      </w:r>
      <w:r w:rsidR="004F3857" w:rsidRPr="00DA46E7">
        <w:rPr>
          <w:rFonts w:cs="Arial"/>
        </w:rPr>
        <w:t>§</w:t>
      </w:r>
      <w:r w:rsidR="004F3857" w:rsidRPr="00DA46E7">
        <w:t xml:space="preserve">31-3-8, </w:t>
      </w:r>
      <w:r w:rsidR="004F3857" w:rsidRPr="00DA46E7">
        <w:rPr>
          <w:rFonts w:cs="Arial"/>
        </w:rPr>
        <w:t>§</w:t>
      </w:r>
      <w:r w:rsidR="004F3857" w:rsidRPr="00DA46E7">
        <w:t xml:space="preserve">31-3-9, </w:t>
      </w:r>
      <w:r w:rsidR="004F3857" w:rsidRPr="00DA46E7">
        <w:rPr>
          <w:rFonts w:cs="Arial"/>
        </w:rPr>
        <w:t>§</w:t>
      </w:r>
      <w:r w:rsidR="004F3857" w:rsidRPr="00DA46E7">
        <w:t xml:space="preserve">31-3-10, </w:t>
      </w:r>
      <w:r w:rsidR="004F3857" w:rsidRPr="00DA46E7">
        <w:rPr>
          <w:rFonts w:cs="Arial"/>
        </w:rPr>
        <w:t>§</w:t>
      </w:r>
      <w:r w:rsidR="004F3857" w:rsidRPr="00DA46E7">
        <w:t>31-3-11</w:t>
      </w:r>
      <w:r w:rsidR="005162CB" w:rsidRPr="00DA46E7">
        <w:t xml:space="preserve"> of said code; to repeal</w:t>
      </w:r>
      <w:r w:rsidR="004F3857" w:rsidRPr="00DA46E7">
        <w:t xml:space="preserve"> </w:t>
      </w:r>
      <w:r w:rsidR="004F3857" w:rsidRPr="00DA46E7">
        <w:rPr>
          <w:rFonts w:cs="Arial"/>
        </w:rPr>
        <w:t>§</w:t>
      </w:r>
      <w:r w:rsidR="004F3857" w:rsidRPr="00DA46E7">
        <w:t>31-15-12a</w:t>
      </w:r>
      <w:r w:rsidR="005162CB" w:rsidRPr="00DA46E7">
        <w:t xml:space="preserve"> of said code;</w:t>
      </w:r>
      <w:r w:rsidR="004F3857" w:rsidRPr="00DA46E7">
        <w:t xml:space="preserve"> and</w:t>
      </w:r>
      <w:r w:rsidR="005162CB" w:rsidRPr="00DA46E7">
        <w:t xml:space="preserve"> to repeal</w:t>
      </w:r>
      <w:r w:rsidR="004F3857" w:rsidRPr="00DA46E7">
        <w:t xml:space="preserve"> </w:t>
      </w:r>
      <w:r w:rsidR="004F3857" w:rsidRPr="00DA46E7">
        <w:rPr>
          <w:rFonts w:cs="Arial"/>
        </w:rPr>
        <w:t>§</w:t>
      </w:r>
      <w:r w:rsidR="004F3857" w:rsidRPr="00DA46E7">
        <w:t xml:space="preserve">34-1-11 of said code, </w:t>
      </w:r>
      <w:r w:rsidR="005162CB" w:rsidRPr="00DA46E7">
        <w:t xml:space="preserve">all </w:t>
      </w:r>
      <w:r w:rsidR="00F044B0" w:rsidRPr="00DA46E7">
        <w:t xml:space="preserve">relating to </w:t>
      </w:r>
      <w:r w:rsidR="005162CB" w:rsidRPr="00DA46E7">
        <w:t>repealing outdated sections of state code</w:t>
      </w:r>
      <w:r w:rsidR="00F044B0" w:rsidRPr="00DA46E7">
        <w:rPr>
          <w:rFonts w:cs="Arial"/>
        </w:rPr>
        <w:t>.</w:t>
      </w:r>
    </w:p>
    <w:p w14:paraId="68BE6773" w14:textId="77777777" w:rsidR="00303684" w:rsidRPr="00DA46E7" w:rsidRDefault="00303684" w:rsidP="00077785">
      <w:pPr>
        <w:pStyle w:val="EnactingClause"/>
        <w:spacing w:line="468" w:lineRule="auto"/>
        <w:sectPr w:rsidR="00303684" w:rsidRPr="00DA46E7" w:rsidSect="00077785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A46E7">
        <w:t>Be it enacted by the Legislature of West Virginia:</w:t>
      </w:r>
    </w:p>
    <w:p w14:paraId="3C6F0EAD" w14:textId="77777777" w:rsidR="00F044B0" w:rsidRPr="00DA46E7" w:rsidRDefault="00F044B0" w:rsidP="00077785">
      <w:pPr>
        <w:suppressLineNumbers/>
        <w:spacing w:line="468" w:lineRule="auto"/>
        <w:jc w:val="center"/>
        <w:outlineLvl w:val="0"/>
        <w:rPr>
          <w:rFonts w:cs="Arial"/>
          <w:b/>
          <w:caps/>
          <w:color w:val="000000"/>
          <w:sz w:val="28"/>
        </w:rPr>
      </w:pPr>
      <w:r w:rsidRPr="00DA46E7">
        <w:rPr>
          <w:rFonts w:cs="Arial"/>
          <w:b/>
          <w:caps/>
          <w:color w:val="000000"/>
          <w:sz w:val="28"/>
        </w:rPr>
        <w:t>chapter 10. public libraries; public recreation; athletic establishments; monuments and memorials; roster of servicemen; educational broadcasting authority.</w:t>
      </w:r>
    </w:p>
    <w:p w14:paraId="0B92CE14" w14:textId="77777777" w:rsidR="00F044B0" w:rsidRPr="00DA46E7" w:rsidRDefault="00F044B0" w:rsidP="00077785">
      <w:pPr>
        <w:suppressLineNumbers/>
        <w:spacing w:line="468" w:lineRule="auto"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DA46E7">
        <w:rPr>
          <w:rFonts w:cs="Arial"/>
          <w:b/>
          <w:color w:val="000000"/>
          <w:sz w:val="24"/>
        </w:rPr>
        <w:t>ARTICLE 1. PUBLIC LIBRARIES.</w:t>
      </w:r>
    </w:p>
    <w:p w14:paraId="19F896D5" w14:textId="77777777" w:rsidR="00F044B0" w:rsidRPr="00DA46E7" w:rsidRDefault="00F044B0" w:rsidP="00077785">
      <w:pPr>
        <w:suppressLineNumbers/>
        <w:spacing w:line="468" w:lineRule="auto"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DA46E7">
        <w:rPr>
          <w:rFonts w:cs="Arial"/>
          <w:b/>
          <w:color w:val="000000"/>
          <w:sz w:val="24"/>
        </w:rPr>
        <w:t>§10-1-10.</w:t>
      </w:r>
      <w:r w:rsidRPr="00DA46E7">
        <w:rPr>
          <w:rFonts w:cs="Arial"/>
          <w:b/>
          <w:color w:val="000000"/>
          <w:sz w:val="24"/>
        </w:rPr>
        <w:tab/>
        <w:t>Injury to library property; penalty.</w:t>
      </w:r>
    </w:p>
    <w:p w14:paraId="70BF1A61" w14:textId="77777777" w:rsidR="00F044B0" w:rsidRPr="00DA46E7" w:rsidRDefault="00F044B0" w:rsidP="00077785">
      <w:pPr>
        <w:spacing w:line="468" w:lineRule="auto"/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203D4226" w14:textId="77777777" w:rsidR="00F044B0" w:rsidRPr="00DA46E7" w:rsidRDefault="00F044B0" w:rsidP="00077785">
      <w:pPr>
        <w:suppressLineNumbers/>
        <w:spacing w:line="468" w:lineRule="auto"/>
        <w:jc w:val="center"/>
        <w:outlineLvl w:val="0"/>
        <w:rPr>
          <w:rFonts w:cs="Arial"/>
          <w:b/>
          <w:caps/>
          <w:color w:val="000000"/>
          <w:sz w:val="28"/>
        </w:rPr>
      </w:pPr>
      <w:r w:rsidRPr="00DA46E7">
        <w:rPr>
          <w:rFonts w:cs="Arial"/>
          <w:b/>
          <w:caps/>
          <w:color w:val="000000"/>
          <w:sz w:val="28"/>
        </w:rPr>
        <w:t>Chapter 19. AGRICULTURE.</w:t>
      </w:r>
    </w:p>
    <w:p w14:paraId="691F6B57" w14:textId="77777777" w:rsidR="00F044B0" w:rsidRPr="00DA46E7" w:rsidRDefault="00F044B0" w:rsidP="00077785">
      <w:pPr>
        <w:suppressLineNumbers/>
        <w:spacing w:line="468" w:lineRule="auto"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DA46E7">
        <w:rPr>
          <w:rFonts w:cs="Arial"/>
          <w:b/>
          <w:color w:val="000000"/>
          <w:sz w:val="24"/>
        </w:rPr>
        <w:t>ARTICLE 2A. PUBLIC MARKETS.</w:t>
      </w:r>
    </w:p>
    <w:p w14:paraId="0199742B" w14:textId="77777777" w:rsidR="005162CB" w:rsidRPr="00DA46E7" w:rsidRDefault="00F044B0" w:rsidP="00077785">
      <w:pPr>
        <w:suppressLineNumbers/>
        <w:spacing w:line="468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§19-2A-5.</w:t>
      </w:r>
      <w:r w:rsidRPr="00DA46E7">
        <w:rPr>
          <w:rFonts w:cs="Arial"/>
          <w:b/>
          <w:color w:val="000000"/>
        </w:rPr>
        <w:tab/>
        <w:t>Permits for existing markets.</w:t>
      </w:r>
    </w:p>
    <w:p w14:paraId="61CF1CCD" w14:textId="77777777" w:rsidR="00F044B0" w:rsidRPr="00DA46E7" w:rsidRDefault="00F044B0" w:rsidP="00077785">
      <w:pPr>
        <w:spacing w:line="468" w:lineRule="auto"/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  <w:r w:rsidRPr="00DA46E7">
        <w:rPr>
          <w:color w:val="000000"/>
        </w:rPr>
        <w:t xml:space="preserve"> </w:t>
      </w:r>
    </w:p>
    <w:p w14:paraId="6417FB16" w14:textId="77777777" w:rsidR="00F044B0" w:rsidRPr="00DA46E7" w:rsidRDefault="00F044B0" w:rsidP="00077785">
      <w:pPr>
        <w:suppressLineNumbers/>
        <w:spacing w:line="468" w:lineRule="auto"/>
        <w:jc w:val="center"/>
        <w:outlineLvl w:val="0"/>
        <w:rPr>
          <w:rFonts w:cs="Arial"/>
          <w:b/>
          <w:caps/>
          <w:color w:val="000000"/>
          <w:sz w:val="28"/>
        </w:rPr>
      </w:pPr>
      <w:r w:rsidRPr="00DA46E7">
        <w:rPr>
          <w:rFonts w:cs="Arial"/>
          <w:b/>
          <w:caps/>
          <w:color w:val="000000"/>
          <w:sz w:val="28"/>
        </w:rPr>
        <w:t>chapter 31. corporations.</w:t>
      </w:r>
    </w:p>
    <w:p w14:paraId="070869F7" w14:textId="64EB9ECF" w:rsidR="00F044B0" w:rsidRPr="00DA46E7" w:rsidRDefault="00F044B0" w:rsidP="00077785">
      <w:pPr>
        <w:suppressLineNumbers/>
        <w:spacing w:line="468" w:lineRule="auto"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DA46E7">
        <w:rPr>
          <w:rFonts w:cs="Arial"/>
          <w:b/>
          <w:color w:val="000000"/>
          <w:sz w:val="24"/>
        </w:rPr>
        <w:t>ARTICLE</w:t>
      </w:r>
      <w:r w:rsidR="000327E5" w:rsidRPr="00DA46E7">
        <w:rPr>
          <w:rFonts w:cs="Arial"/>
          <w:b/>
          <w:color w:val="000000"/>
          <w:sz w:val="24"/>
        </w:rPr>
        <w:t xml:space="preserve"> 3</w:t>
      </w:r>
      <w:r w:rsidRPr="00DA46E7">
        <w:rPr>
          <w:rFonts w:cs="Arial"/>
          <w:b/>
          <w:color w:val="000000"/>
          <w:sz w:val="24"/>
        </w:rPr>
        <w:t>. BOOM COMPANIES.</w:t>
      </w:r>
    </w:p>
    <w:p w14:paraId="5B39D743" w14:textId="21B00E2F" w:rsidR="005162CB" w:rsidRPr="00DA46E7" w:rsidRDefault="00F044B0" w:rsidP="00077785">
      <w:pPr>
        <w:suppressLineNumbers/>
        <w:spacing w:line="468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§31-3-1.</w:t>
      </w:r>
      <w:r w:rsidRPr="00DA46E7">
        <w:rPr>
          <w:rFonts w:cs="Arial"/>
          <w:b/>
          <w:color w:val="000000"/>
        </w:rPr>
        <w:tab/>
        <w:t>Consent of State to construction of booms</w:t>
      </w:r>
      <w:r w:rsidR="00C014CB">
        <w:rPr>
          <w:rFonts w:cs="Arial"/>
          <w:b/>
          <w:color w:val="000000"/>
        </w:rPr>
        <w:t>.</w:t>
      </w:r>
    </w:p>
    <w:p w14:paraId="6F7C0E47" w14:textId="07779BAF" w:rsidR="00F044B0" w:rsidRPr="00DA46E7" w:rsidRDefault="00F044B0" w:rsidP="00077785">
      <w:pPr>
        <w:pStyle w:val="SectionBody"/>
        <w:widowControl/>
        <w:spacing w:line="468" w:lineRule="auto"/>
        <w:ind w:firstLine="0"/>
      </w:pPr>
      <w:r w:rsidRPr="00DA46E7">
        <w:t xml:space="preserve"> </w:t>
      </w:r>
      <w:r w:rsidR="005162CB" w:rsidRPr="00DA46E7">
        <w:tab/>
      </w:r>
      <w:r w:rsidRPr="00DA46E7">
        <w:t>[Repealed]</w:t>
      </w:r>
    </w:p>
    <w:p w14:paraId="4DE6CFDA" w14:textId="77777777" w:rsidR="005162CB" w:rsidRPr="00DA46E7" w:rsidRDefault="00F044B0" w:rsidP="00077785">
      <w:pPr>
        <w:suppressLineNumbers/>
        <w:spacing w:line="468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§31-3-2.</w:t>
      </w:r>
      <w:r w:rsidRPr="00DA46E7">
        <w:rPr>
          <w:rFonts w:cs="Arial"/>
          <w:b/>
          <w:color w:val="000000"/>
        </w:rPr>
        <w:tab/>
        <w:t>Powers of boom company; boomage; lien; sale for tolls; free passage of logs.</w:t>
      </w:r>
    </w:p>
    <w:p w14:paraId="029081CE" w14:textId="77777777" w:rsidR="00F044B0" w:rsidRPr="00DA46E7" w:rsidRDefault="00F044B0" w:rsidP="00077785">
      <w:pPr>
        <w:spacing w:line="468" w:lineRule="auto"/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7CD05D8D" w14:textId="77777777" w:rsidR="00F044B0" w:rsidRPr="00DA46E7" w:rsidRDefault="00F044B0" w:rsidP="00077785">
      <w:pPr>
        <w:suppressLineNumbers/>
        <w:spacing w:line="468" w:lineRule="auto"/>
        <w:ind w:left="720" w:hanging="720"/>
        <w:jc w:val="both"/>
        <w:outlineLvl w:val="3"/>
        <w:rPr>
          <w:rFonts w:cs="Arial"/>
          <w:b/>
          <w:color w:val="000000"/>
        </w:rPr>
      </w:pPr>
      <w:r w:rsidRPr="00DA46E7">
        <w:rPr>
          <w:rFonts w:cs="Arial"/>
          <w:b/>
          <w:color w:val="000000"/>
        </w:rPr>
        <w:t>§31-3-3.</w:t>
      </w:r>
      <w:r w:rsidRPr="00DA46E7">
        <w:rPr>
          <w:rFonts w:cs="Arial"/>
          <w:b/>
          <w:color w:val="000000"/>
        </w:rPr>
        <w:tab/>
        <w:t>Injuries to property of boom company.</w:t>
      </w:r>
    </w:p>
    <w:p w14:paraId="065C2400" w14:textId="77777777" w:rsidR="005162CB" w:rsidRPr="00DA46E7" w:rsidRDefault="005162CB" w:rsidP="00077785">
      <w:pPr>
        <w:spacing w:line="468" w:lineRule="auto"/>
        <w:ind w:firstLine="720"/>
        <w:jc w:val="both"/>
        <w:outlineLvl w:val="4"/>
        <w:rPr>
          <w:rFonts w:cs="Arial"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0A1E063" w14:textId="0BDF08AA" w:rsidR="00F044B0" w:rsidRPr="00DA46E7" w:rsidRDefault="00F044B0" w:rsidP="00077785">
      <w:pPr>
        <w:spacing w:line="468" w:lineRule="auto"/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274C0E9A" w14:textId="77777777" w:rsidR="005162CB" w:rsidRPr="00DA46E7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077785">
          <w:head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DA46E7">
        <w:rPr>
          <w:rFonts w:cs="Arial"/>
          <w:b/>
          <w:color w:val="000000"/>
        </w:rPr>
        <w:lastRenderedPageBreak/>
        <w:t>§31-3-4.</w:t>
      </w:r>
      <w:r w:rsidRPr="00DA46E7">
        <w:rPr>
          <w:rFonts w:cs="Arial"/>
          <w:b/>
          <w:color w:val="000000"/>
        </w:rPr>
        <w:tab/>
        <w:t>Measurement of timber in boom.</w:t>
      </w:r>
    </w:p>
    <w:p w14:paraId="11F22068" w14:textId="77777777" w:rsidR="00F044B0" w:rsidRPr="00DA46E7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73E314FA" w14:textId="77777777" w:rsidR="005162CB" w:rsidRPr="00DA46E7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§31-3-5.</w:t>
      </w:r>
      <w:r w:rsidRPr="00DA46E7">
        <w:rPr>
          <w:rFonts w:cs="Arial"/>
          <w:b/>
          <w:color w:val="000000"/>
        </w:rPr>
        <w:tab/>
        <w:t>Removal of timber lodging on lands; damages; taking or carrying away without authority.</w:t>
      </w:r>
    </w:p>
    <w:p w14:paraId="6249FF7D" w14:textId="77777777" w:rsidR="00F044B0" w:rsidRPr="00DA46E7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4F786A1C" w14:textId="77777777" w:rsidR="005162CB" w:rsidRPr="00DA46E7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§31-3-6.</w:t>
      </w:r>
      <w:r w:rsidRPr="00DA46E7">
        <w:rPr>
          <w:rFonts w:cs="Arial"/>
          <w:b/>
          <w:color w:val="000000"/>
        </w:rPr>
        <w:tab/>
        <w:t>Obstruction of use of stream to drive logs into boom.</w:t>
      </w:r>
    </w:p>
    <w:p w14:paraId="36822479" w14:textId="77777777" w:rsidR="00F044B0" w:rsidRPr="00DA46E7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1FF6DD02" w14:textId="77777777" w:rsidR="005162CB" w:rsidRPr="00DA46E7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§31-3-7.</w:t>
      </w:r>
      <w:r w:rsidRPr="00DA46E7">
        <w:rPr>
          <w:rFonts w:cs="Arial"/>
          <w:b/>
          <w:color w:val="000000"/>
        </w:rPr>
        <w:tab/>
        <w:t>Liability of boom company for timber within boom.</w:t>
      </w:r>
    </w:p>
    <w:p w14:paraId="47BC4175" w14:textId="77777777" w:rsidR="00F044B0" w:rsidRPr="00DA46E7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1F8CA841" w14:textId="7921C6FE" w:rsidR="005162CB" w:rsidRPr="00DA46E7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§31-3-8.</w:t>
      </w:r>
      <w:r w:rsidRPr="00DA46E7">
        <w:rPr>
          <w:rFonts w:cs="Arial"/>
          <w:b/>
          <w:color w:val="000000"/>
        </w:rPr>
        <w:tab/>
        <w:t xml:space="preserve">Meaning of </w:t>
      </w:r>
      <w:r w:rsidR="00077785">
        <w:rPr>
          <w:rFonts w:cs="Arial"/>
          <w:b/>
          <w:color w:val="000000"/>
        </w:rPr>
        <w:t>“</w:t>
      </w:r>
      <w:r w:rsidRPr="00DA46E7">
        <w:rPr>
          <w:rFonts w:cs="Arial"/>
          <w:b/>
          <w:color w:val="000000"/>
        </w:rPr>
        <w:t>logs or timber.</w:t>
      </w:r>
      <w:r w:rsidR="00077785">
        <w:rPr>
          <w:rFonts w:cs="Arial"/>
          <w:b/>
          <w:color w:val="000000"/>
        </w:rPr>
        <w:t>”</w:t>
      </w:r>
    </w:p>
    <w:p w14:paraId="47FF87AC" w14:textId="77777777" w:rsidR="00F044B0" w:rsidRPr="00DA46E7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67DD6A94" w14:textId="77777777" w:rsidR="005162CB" w:rsidRPr="00DA46E7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§31-3-9.</w:t>
      </w:r>
      <w:r w:rsidRPr="00DA46E7">
        <w:rPr>
          <w:rFonts w:cs="Arial"/>
          <w:b/>
          <w:color w:val="000000"/>
        </w:rPr>
        <w:tab/>
        <w:t>Injury to mill and other riparian property.</w:t>
      </w:r>
    </w:p>
    <w:p w14:paraId="1AC025BE" w14:textId="77777777" w:rsidR="00F044B0" w:rsidRPr="00DA46E7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6C4DDD5F" w14:textId="77777777" w:rsidR="005162CB" w:rsidRPr="00DA46E7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§31-3-10.</w:t>
      </w:r>
      <w:r w:rsidRPr="00DA46E7">
        <w:rPr>
          <w:rFonts w:cs="Arial"/>
          <w:b/>
          <w:color w:val="000000"/>
        </w:rPr>
        <w:tab/>
        <w:t>Filing marks and brands before driving logs.</w:t>
      </w:r>
    </w:p>
    <w:p w14:paraId="0D328485" w14:textId="77777777" w:rsidR="00F044B0" w:rsidRPr="00DA46E7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525F6041" w14:textId="77777777" w:rsidR="005162CB" w:rsidRPr="00DA46E7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§31-3-11.</w:t>
      </w:r>
      <w:r w:rsidRPr="00DA46E7">
        <w:rPr>
          <w:rFonts w:cs="Arial"/>
          <w:b/>
          <w:color w:val="000000"/>
        </w:rPr>
        <w:tab/>
        <w:t>Obstruction of public roads or fords.</w:t>
      </w:r>
    </w:p>
    <w:p w14:paraId="72BB9666" w14:textId="77777777" w:rsidR="00F044B0" w:rsidRPr="00DA46E7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694EAC07" w14:textId="77777777" w:rsidR="00F044B0" w:rsidRPr="00DA46E7" w:rsidRDefault="00F044B0" w:rsidP="00077785">
      <w:pPr>
        <w:suppressLineNumbers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DA46E7">
        <w:rPr>
          <w:rFonts w:cs="Arial"/>
          <w:b/>
          <w:color w:val="000000"/>
          <w:sz w:val="24"/>
        </w:rPr>
        <w:t>ARTICLE 15. WEST VIRGINIA ECONOMIC DEVELOPMENT AUTHORITY.</w:t>
      </w:r>
    </w:p>
    <w:p w14:paraId="17710E07" w14:textId="7D51543A" w:rsidR="005162CB" w:rsidRPr="00DA46E7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§31-15-12a.</w:t>
      </w:r>
      <w:r w:rsidRPr="00DA46E7">
        <w:rPr>
          <w:rFonts w:cs="Arial"/>
          <w:b/>
          <w:color w:val="000000"/>
        </w:rPr>
        <w:tab/>
        <w:t>Horseshoe pitcher</w:t>
      </w:r>
      <w:r w:rsidR="00077785">
        <w:rPr>
          <w:rFonts w:cs="Arial"/>
          <w:b/>
          <w:color w:val="000000"/>
        </w:rPr>
        <w:t>’</w:t>
      </w:r>
      <w:r w:rsidRPr="00DA46E7">
        <w:rPr>
          <w:rFonts w:cs="Arial"/>
          <w:b/>
          <w:color w:val="000000"/>
        </w:rPr>
        <w:t>s hall of fame.</w:t>
      </w:r>
    </w:p>
    <w:p w14:paraId="195A60C4" w14:textId="77777777" w:rsidR="00F044B0" w:rsidRPr="00DA46E7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</w:p>
    <w:p w14:paraId="709FE6B0" w14:textId="77777777" w:rsidR="00F044B0" w:rsidRPr="00DA46E7" w:rsidRDefault="00F044B0" w:rsidP="00077785">
      <w:pPr>
        <w:suppressLineNumbers/>
        <w:jc w:val="center"/>
        <w:outlineLvl w:val="0"/>
        <w:rPr>
          <w:rFonts w:cs="Arial"/>
          <w:b/>
          <w:caps/>
          <w:color w:val="000000"/>
          <w:sz w:val="28"/>
        </w:rPr>
      </w:pPr>
      <w:r w:rsidRPr="00DA46E7">
        <w:rPr>
          <w:rFonts w:cs="Arial"/>
          <w:b/>
          <w:caps/>
          <w:color w:val="000000"/>
          <w:sz w:val="28"/>
        </w:rPr>
        <w:t>chapter 34. estrays, drift and derelict property.</w:t>
      </w:r>
    </w:p>
    <w:p w14:paraId="4161F110" w14:textId="77777777" w:rsidR="00F044B0" w:rsidRPr="00DA46E7" w:rsidRDefault="00F044B0" w:rsidP="00077785">
      <w:pPr>
        <w:suppressLineNumbers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DA46E7">
        <w:rPr>
          <w:rFonts w:cs="Arial"/>
          <w:b/>
          <w:color w:val="000000"/>
          <w:sz w:val="24"/>
        </w:rPr>
        <w:t>ARTICLE 1. ESTRAYS AND DRIFT PROPERTY.</w:t>
      </w:r>
    </w:p>
    <w:p w14:paraId="03C139E6" w14:textId="77777777" w:rsidR="005162CB" w:rsidRPr="00DA46E7" w:rsidRDefault="00F044B0" w:rsidP="00077785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5162CB" w:rsidRPr="00DA46E7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A46E7">
        <w:rPr>
          <w:rFonts w:cs="Arial"/>
          <w:b/>
          <w:color w:val="000000"/>
        </w:rPr>
        <w:t>§34-1-11.</w:t>
      </w:r>
      <w:r w:rsidRPr="00DA46E7">
        <w:rPr>
          <w:rFonts w:cs="Arial"/>
          <w:b/>
          <w:color w:val="000000"/>
        </w:rPr>
        <w:tab/>
        <w:t>Taking up timber adrift in certain rivers; compensation; sale.</w:t>
      </w:r>
    </w:p>
    <w:p w14:paraId="1832371D" w14:textId="04B79528" w:rsidR="008736AA" w:rsidRPr="00DA46E7" w:rsidRDefault="00F044B0" w:rsidP="00077785">
      <w:pPr>
        <w:ind w:firstLine="720"/>
        <w:jc w:val="both"/>
        <w:outlineLvl w:val="4"/>
        <w:rPr>
          <w:rFonts w:cs="Arial"/>
          <w:color w:val="000000"/>
        </w:rPr>
      </w:pPr>
      <w:r w:rsidRPr="00DA46E7">
        <w:rPr>
          <w:rFonts w:cs="Arial"/>
          <w:color w:val="000000"/>
        </w:rPr>
        <w:t>[Repealed]</w:t>
      </w:r>
      <w:r w:rsidR="00314854" w:rsidRPr="00DA46E7">
        <w:rPr>
          <w:color w:val="000000"/>
        </w:rPr>
        <w:t xml:space="preserve"> </w:t>
      </w:r>
    </w:p>
    <w:p w14:paraId="5978FF38" w14:textId="77777777" w:rsidR="00C33014" w:rsidRPr="00DA46E7" w:rsidRDefault="00C33014" w:rsidP="00077785">
      <w:pPr>
        <w:pStyle w:val="Note"/>
        <w:widowControl/>
      </w:pPr>
    </w:p>
    <w:p w14:paraId="11E3DD37" w14:textId="15B92746" w:rsidR="006865E9" w:rsidRPr="00DA46E7" w:rsidRDefault="00CF1DCA" w:rsidP="00077785">
      <w:pPr>
        <w:pStyle w:val="Note"/>
        <w:widowControl/>
      </w:pPr>
      <w:r w:rsidRPr="00DA46E7">
        <w:lastRenderedPageBreak/>
        <w:t>NOTE: The</w:t>
      </w:r>
      <w:r w:rsidR="006865E9" w:rsidRPr="00DA46E7">
        <w:t xml:space="preserve"> purpose of this bill is to </w:t>
      </w:r>
      <w:r w:rsidR="0029706D" w:rsidRPr="00DA46E7">
        <w:t xml:space="preserve">repeal </w:t>
      </w:r>
      <w:r w:rsidR="005162CB" w:rsidRPr="00DA46E7">
        <w:t>outdated code sections</w:t>
      </w:r>
      <w:r w:rsidR="006865E9" w:rsidRPr="00DA46E7">
        <w:t>.</w:t>
      </w:r>
    </w:p>
    <w:p w14:paraId="6DAA4099" w14:textId="77777777" w:rsidR="006865E9" w:rsidRPr="00DA46E7" w:rsidRDefault="00AE48A0" w:rsidP="00077785">
      <w:pPr>
        <w:pStyle w:val="Note"/>
        <w:widowControl/>
      </w:pPr>
      <w:r w:rsidRPr="00DA46E7">
        <w:t>Strike-throughs indicate language that would be stricken from a heading or the present law and underscoring indicates new language that would be added.</w:t>
      </w:r>
    </w:p>
    <w:sectPr w:rsidR="006865E9" w:rsidRPr="00DA46E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7DCD4" w14:textId="77777777" w:rsidR="005564F7" w:rsidRPr="00B844FE" w:rsidRDefault="005564F7" w:rsidP="00B844FE">
      <w:r>
        <w:separator/>
      </w:r>
    </w:p>
  </w:endnote>
  <w:endnote w:type="continuationSeparator" w:id="0">
    <w:p w14:paraId="0AA3A2EC" w14:textId="77777777" w:rsidR="005564F7" w:rsidRPr="00B844FE" w:rsidRDefault="005564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5C103" w14:textId="77777777" w:rsidR="005564F7" w:rsidRPr="00B844FE" w:rsidRDefault="005564F7" w:rsidP="00B844FE">
      <w:r>
        <w:separator/>
      </w:r>
    </w:p>
  </w:footnote>
  <w:footnote w:type="continuationSeparator" w:id="0">
    <w:p w14:paraId="2715CB9C" w14:textId="77777777" w:rsidR="005564F7" w:rsidRPr="00B844FE" w:rsidRDefault="005564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C014CB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5CAFFA9F" w:rsidR="00E831B3" w:rsidRPr="00C33014" w:rsidRDefault="003672F1" w:rsidP="0060106F">
    <w:pPr>
      <w:pStyle w:val="HeaderStyle"/>
    </w:pPr>
    <w:r>
      <w:t>H</w:t>
    </w:r>
    <w:r w:rsidR="00F33EFF">
      <w:t>B ORG</w:t>
    </w:r>
    <w:sdt>
      <w:sdtPr>
        <w:tag w:val="BNumWH"/>
        <w:id w:val="1665671728"/>
        <w:placeholder>
          <w:docPart w:val="B21A02CB634149689A71952BDD723438"/>
        </w:placeholder>
        <w:showingPlcHdr/>
        <w:text/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AC9A2" w14:textId="53BA131F" w:rsidR="00077785" w:rsidRPr="00077785" w:rsidRDefault="00077785" w:rsidP="0060106F">
    <w:pPr>
      <w:pStyle w:val="HeaderStyle"/>
      <w:rPr>
        <w:sz w:val="22"/>
        <w:szCs w:val="22"/>
      </w:rPr>
    </w:pPr>
    <w:r w:rsidRPr="00077785">
      <w:rPr>
        <w:sz w:val="22"/>
        <w:szCs w:val="22"/>
      </w:rPr>
      <w:t>Org HB 2958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44759" w14:textId="77777777" w:rsidR="00077785" w:rsidRPr="00077785" w:rsidRDefault="00077785" w:rsidP="0060106F">
    <w:pPr>
      <w:pStyle w:val="HeaderStyle"/>
      <w:rPr>
        <w:sz w:val="22"/>
        <w:szCs w:val="22"/>
      </w:rPr>
    </w:pPr>
    <w:r w:rsidRPr="00077785">
      <w:rPr>
        <w:sz w:val="22"/>
        <w:szCs w:val="22"/>
      </w:rPr>
      <w:t>Org HB 2958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2940"/>
    <w:rsid w:val="0000526A"/>
    <w:rsid w:val="000327E5"/>
    <w:rsid w:val="00077785"/>
    <w:rsid w:val="00085D22"/>
    <w:rsid w:val="000C5C77"/>
    <w:rsid w:val="0010070F"/>
    <w:rsid w:val="0015112E"/>
    <w:rsid w:val="001552E7"/>
    <w:rsid w:val="001566B4"/>
    <w:rsid w:val="001C279E"/>
    <w:rsid w:val="001D459E"/>
    <w:rsid w:val="00251CEA"/>
    <w:rsid w:val="0027011C"/>
    <w:rsid w:val="00274200"/>
    <w:rsid w:val="00275740"/>
    <w:rsid w:val="0029706D"/>
    <w:rsid w:val="002A0269"/>
    <w:rsid w:val="002E0730"/>
    <w:rsid w:val="00303684"/>
    <w:rsid w:val="003143F5"/>
    <w:rsid w:val="00314854"/>
    <w:rsid w:val="00347B08"/>
    <w:rsid w:val="003672F1"/>
    <w:rsid w:val="003A1D9F"/>
    <w:rsid w:val="003C51CD"/>
    <w:rsid w:val="003C7D27"/>
    <w:rsid w:val="004247A2"/>
    <w:rsid w:val="0043067A"/>
    <w:rsid w:val="004569E0"/>
    <w:rsid w:val="004B2795"/>
    <w:rsid w:val="004C13DD"/>
    <w:rsid w:val="004E3441"/>
    <w:rsid w:val="004F3857"/>
    <w:rsid w:val="005162CB"/>
    <w:rsid w:val="005564F7"/>
    <w:rsid w:val="00566276"/>
    <w:rsid w:val="005946FF"/>
    <w:rsid w:val="005A5366"/>
    <w:rsid w:val="0060106F"/>
    <w:rsid w:val="00637E73"/>
    <w:rsid w:val="006865E9"/>
    <w:rsid w:val="00691F3E"/>
    <w:rsid w:val="00694BFB"/>
    <w:rsid w:val="006A106B"/>
    <w:rsid w:val="006B43CE"/>
    <w:rsid w:val="006C523D"/>
    <w:rsid w:val="006D4036"/>
    <w:rsid w:val="00727C3D"/>
    <w:rsid w:val="007E02CF"/>
    <w:rsid w:val="007F1CF5"/>
    <w:rsid w:val="00834EDE"/>
    <w:rsid w:val="008736AA"/>
    <w:rsid w:val="008D275D"/>
    <w:rsid w:val="00980327"/>
    <w:rsid w:val="00981779"/>
    <w:rsid w:val="009F1067"/>
    <w:rsid w:val="00A02BCE"/>
    <w:rsid w:val="00A31E01"/>
    <w:rsid w:val="00A527AD"/>
    <w:rsid w:val="00A718CF"/>
    <w:rsid w:val="00AE48A0"/>
    <w:rsid w:val="00AE61BE"/>
    <w:rsid w:val="00B16F25"/>
    <w:rsid w:val="00B24422"/>
    <w:rsid w:val="00B80C20"/>
    <w:rsid w:val="00B844FE"/>
    <w:rsid w:val="00BC562B"/>
    <w:rsid w:val="00C014C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79FC"/>
    <w:rsid w:val="00DA46E7"/>
    <w:rsid w:val="00DE526B"/>
    <w:rsid w:val="00DF199D"/>
    <w:rsid w:val="00E01542"/>
    <w:rsid w:val="00E365F1"/>
    <w:rsid w:val="00E379D8"/>
    <w:rsid w:val="00E62F48"/>
    <w:rsid w:val="00E831B3"/>
    <w:rsid w:val="00EE70CB"/>
    <w:rsid w:val="00F044B0"/>
    <w:rsid w:val="00F23775"/>
    <w:rsid w:val="00F33EFF"/>
    <w:rsid w:val="00F41CA2"/>
    <w:rsid w:val="00F443C0"/>
    <w:rsid w:val="00F6021A"/>
    <w:rsid w:val="00F62EFB"/>
    <w:rsid w:val="00F939A4"/>
    <w:rsid w:val="00FA7B09"/>
    <w:rsid w:val="00FD15D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699ABF"/>
  <w15:chartTrackingRefBased/>
  <w15:docId w15:val="{575F63F5-EBE6-44D1-8672-4BFBC456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qFormat/>
    <w:rsid w:val="0060106F"/>
  </w:style>
  <w:style w:type="paragraph" w:customStyle="1" w:styleId="SectionHeading">
    <w:name w:val="Section Heading"/>
    <w:basedOn w:val="SectionHeadingOld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  <w:docPart>
      <w:docPartPr>
        <w:name w:val="87A63BD28EA64813A51E4EE35BF2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70AE-8809-40C3-A666-AB57B098C15A}"/>
      </w:docPartPr>
      <w:docPartBody>
        <w:p w:rsidR="00B81A6C" w:rsidRDefault="005C0F40">
          <w:pPr>
            <w:pStyle w:val="87A63BD28EA64813A51E4EE35BF29DFD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73AC70E7FCD462F82CB9C01FD5D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14B4-8C18-41B3-AD4E-473B4892C1B4}"/>
      </w:docPartPr>
      <w:docPartBody>
        <w:p w:rsidR="00B81A6C" w:rsidRDefault="005C0F40">
          <w:pPr>
            <w:pStyle w:val="673AC70E7FCD462F82CB9C01FD5D443F"/>
          </w:pPr>
          <w:r>
            <w:rPr>
              <w:rStyle w:val="PlaceholderText"/>
            </w:rPr>
            <w:t>January 14, 2016</w:t>
          </w:r>
        </w:p>
      </w:docPartBody>
    </w:docPart>
    <w:docPart>
      <w:docPartPr>
        <w:name w:val="B21A02CB634149689A71952BDD72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A445-FF13-4F47-B5C5-F5CC5B01997F}"/>
      </w:docPartPr>
      <w:docPartBody>
        <w:p w:rsidR="00AD2B17" w:rsidRDefault="00AD2B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1656AE"/>
    <w:rsid w:val="001F3F83"/>
    <w:rsid w:val="002414D3"/>
    <w:rsid w:val="005C0F40"/>
    <w:rsid w:val="00AD2675"/>
    <w:rsid w:val="00AD2B17"/>
    <w:rsid w:val="00B81A6C"/>
    <w:rsid w:val="00E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  <w:style w:type="paragraph" w:customStyle="1" w:styleId="87A63BD28EA64813A51E4EE35BF29DFD">
    <w:name w:val="87A63BD28EA64813A51E4EE35BF29DFD"/>
  </w:style>
  <w:style w:type="paragraph" w:customStyle="1" w:styleId="673AC70E7FCD462F82CB9C01FD5D443F">
    <w:name w:val="673AC70E7FCD462F82CB9C01FD5D4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Seth Wright</cp:lastModifiedBy>
  <cp:revision>4</cp:revision>
  <dcterms:created xsi:type="dcterms:W3CDTF">2021-03-04T20:22:00Z</dcterms:created>
  <dcterms:modified xsi:type="dcterms:W3CDTF">2021-03-05T19:10:00Z</dcterms:modified>
</cp:coreProperties>
</file>